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FF" w:rsidRPr="008267D3" w:rsidRDefault="008267D3" w:rsidP="00AF48CD">
      <w:pPr>
        <w:jc w:val="center"/>
        <w:rPr>
          <w:rFonts w:ascii="Tahoma" w:hAnsi="Tahoma" w:cs="Tahoma"/>
          <w:b/>
        </w:rPr>
      </w:pPr>
      <w:r w:rsidRPr="008267D3">
        <w:rPr>
          <w:rFonts w:ascii="Tahoma" w:hAnsi="Tahoma" w:cs="Tahoma"/>
        </w:rPr>
        <w:br/>
      </w:r>
      <w:r w:rsidRPr="008267D3">
        <w:rPr>
          <w:rFonts w:ascii="Tahoma" w:hAnsi="Tahoma" w:cs="Tahoma"/>
          <w:b/>
          <w:sz w:val="28"/>
        </w:rPr>
        <w:t>Example h</w:t>
      </w:r>
      <w:r w:rsidR="00AF48CD" w:rsidRPr="008267D3">
        <w:rPr>
          <w:rFonts w:ascii="Tahoma" w:hAnsi="Tahoma" w:cs="Tahoma"/>
          <w:b/>
          <w:sz w:val="28"/>
        </w:rPr>
        <w:t>ealth and safety policy</w:t>
      </w:r>
    </w:p>
    <w:p w:rsidR="00AF48CD" w:rsidRPr="008267D3" w:rsidRDefault="00AF48CD" w:rsidP="00AF48CD">
      <w:pPr>
        <w:rPr>
          <w:rFonts w:ascii="Tahoma" w:hAnsi="Tahoma" w:cs="Tahoma"/>
          <w:i/>
        </w:rPr>
      </w:pPr>
      <w:r w:rsidRPr="008267D3">
        <w:rPr>
          <w:rFonts w:ascii="Tahoma" w:hAnsi="Tahoma" w:cs="Tahoma"/>
          <w:i/>
        </w:rPr>
        <w:t>NOTES: This Policy is a generic document covering most aspects of the Equality Act requirements as they apply to non-statutory bodies.</w:t>
      </w:r>
    </w:p>
    <w:p w:rsidR="00AF48CD" w:rsidRPr="008267D3" w:rsidRDefault="00AF48CD" w:rsidP="00AF48CD">
      <w:pPr>
        <w:rPr>
          <w:rFonts w:ascii="Tahoma" w:hAnsi="Tahoma" w:cs="Tahoma"/>
          <w:i/>
        </w:rPr>
      </w:pPr>
      <w:r w:rsidRPr="008267D3">
        <w:rPr>
          <w:rFonts w:ascii="Tahoma" w:hAnsi="Tahoma" w:cs="Tahoma"/>
          <w:i/>
        </w:rPr>
        <w:t xml:space="preserve">To make it fit for purpose you will need to review it, thinking about the types of activities and people your organisation engages with, </w:t>
      </w:r>
      <w:r w:rsidR="00A5620A" w:rsidRPr="008267D3">
        <w:rPr>
          <w:rFonts w:ascii="Tahoma" w:hAnsi="Tahoma" w:cs="Tahoma"/>
          <w:i/>
        </w:rPr>
        <w:t>and</w:t>
      </w:r>
      <w:r w:rsidRPr="008267D3">
        <w:rPr>
          <w:rFonts w:ascii="Tahoma" w:hAnsi="Tahoma" w:cs="Tahoma"/>
          <w:i/>
        </w:rPr>
        <w:t xml:space="preserve"> the most appropriate way for your organisation to address any issues that arise.</w:t>
      </w:r>
    </w:p>
    <w:p w:rsidR="00AF48CD" w:rsidRPr="008267D3" w:rsidRDefault="00AF48CD" w:rsidP="008267D3">
      <w:pPr>
        <w:overflowPunct w:val="0"/>
        <w:autoSpaceDE w:val="0"/>
        <w:autoSpaceDN w:val="0"/>
        <w:adjustRightInd w:val="0"/>
        <w:spacing w:before="100" w:after="100" w:line="240" w:lineRule="auto"/>
        <w:rPr>
          <w:rFonts w:ascii="Tahoma" w:eastAsia="Times New Roman" w:hAnsi="Tahoma" w:cs="Tahoma"/>
          <w:b/>
          <w:lang w:eastAsia="en-GB"/>
        </w:rPr>
      </w:pPr>
      <w:r w:rsidRPr="008267D3">
        <w:rPr>
          <w:rFonts w:ascii="Tahoma" w:eastAsia="Times New Roman" w:hAnsi="Tahoma" w:cs="Tahoma"/>
          <w:b/>
          <w:lang w:eastAsia="en-GB"/>
        </w:rPr>
        <w:t>Introduction</w:t>
      </w:r>
    </w:p>
    <w:p w:rsidR="00AF48CD" w:rsidRPr="008267D3" w:rsidRDefault="00AF48CD" w:rsidP="00AF48CD">
      <w:pPr>
        <w:overflowPunct w:val="0"/>
        <w:autoSpaceDE w:val="0"/>
        <w:autoSpaceDN w:val="0"/>
        <w:adjustRightInd w:val="0"/>
        <w:spacing w:before="100" w:after="100" w:line="240" w:lineRule="auto"/>
        <w:rPr>
          <w:rFonts w:ascii="Tahoma" w:eastAsia="Times New Roman" w:hAnsi="Tahoma" w:cs="Tahoma"/>
          <w:lang w:eastAsia="en-GB"/>
        </w:rPr>
      </w:pPr>
      <w:r w:rsidRPr="008267D3">
        <w:rPr>
          <w:rFonts w:ascii="Tahoma" w:eastAsia="Times New Roman" w:hAnsi="Tahoma" w:cs="Tahoma"/>
          <w:lang w:eastAsia="en-GB"/>
        </w:rPr>
        <w:t>This policy is to provide and maintain safe and healthy working conditions and environment fo</w:t>
      </w:r>
      <w:r w:rsidR="006C3AFF" w:rsidRPr="008267D3">
        <w:rPr>
          <w:rFonts w:ascii="Tahoma" w:eastAsia="Times New Roman" w:hAnsi="Tahoma" w:cs="Tahoma"/>
          <w:lang w:eastAsia="en-GB"/>
        </w:rPr>
        <w:t xml:space="preserve">r all our volunteers and users and </w:t>
      </w:r>
      <w:r w:rsidRPr="008267D3">
        <w:rPr>
          <w:rFonts w:ascii="Tahoma" w:eastAsia="Times New Roman" w:hAnsi="Tahoma" w:cs="Tahoma"/>
          <w:lang w:eastAsia="en-GB"/>
        </w:rPr>
        <w:t>any other people who are directly affected by our activities, such as members of the public at our events.</w:t>
      </w:r>
    </w:p>
    <w:p w:rsidR="00AF48CD" w:rsidRPr="008267D3" w:rsidRDefault="00AF48CD" w:rsidP="00AF48CD">
      <w:pPr>
        <w:overflowPunct w:val="0"/>
        <w:autoSpaceDE w:val="0"/>
        <w:autoSpaceDN w:val="0"/>
        <w:adjustRightInd w:val="0"/>
        <w:spacing w:before="100" w:after="100" w:line="240" w:lineRule="auto"/>
        <w:ind w:left="66"/>
        <w:rPr>
          <w:rFonts w:ascii="Tahoma" w:eastAsia="Times New Roman" w:hAnsi="Tahoma" w:cs="Tahoma"/>
          <w:b/>
          <w:lang w:eastAsia="en-GB"/>
        </w:rPr>
      </w:pPr>
    </w:p>
    <w:p w:rsidR="00AF48CD" w:rsidRPr="008267D3" w:rsidRDefault="008267D3" w:rsidP="00A5620A">
      <w:pPr>
        <w:overflowPunct w:val="0"/>
        <w:autoSpaceDE w:val="0"/>
        <w:autoSpaceDN w:val="0"/>
        <w:adjustRightInd w:val="0"/>
        <w:spacing w:after="240" w:line="240" w:lineRule="auto"/>
        <w:rPr>
          <w:rFonts w:ascii="Tahoma" w:eastAsia="Times New Roman" w:hAnsi="Tahoma" w:cs="Tahoma"/>
          <w:lang w:eastAsia="en-GB"/>
        </w:rPr>
      </w:pPr>
      <w:r>
        <w:rPr>
          <w:rFonts w:ascii="Tahoma" w:eastAsia="Times New Roman" w:hAnsi="Tahoma" w:cs="Tahoma"/>
          <w:lang w:eastAsia="en-GB"/>
        </w:rPr>
        <w:t>The (Group name</w:t>
      </w:r>
      <w:bookmarkStart w:id="0" w:name="_GoBack"/>
      <w:bookmarkEnd w:id="0"/>
      <w:r w:rsidR="00A5620A" w:rsidRPr="008267D3">
        <w:rPr>
          <w:rFonts w:ascii="Tahoma" w:eastAsia="Times New Roman" w:hAnsi="Tahoma" w:cs="Tahoma"/>
          <w:lang w:eastAsia="en-GB"/>
        </w:rPr>
        <w:t xml:space="preserve">) </w:t>
      </w:r>
      <w:r w:rsidR="00AF48CD" w:rsidRPr="008267D3">
        <w:rPr>
          <w:rFonts w:ascii="Tahoma" w:eastAsia="Times New Roman" w:hAnsi="Tahoma" w:cs="Tahoma"/>
          <w:lang w:eastAsia="en-GB"/>
        </w:rPr>
        <w:t>Management Committee has overall responsibility for health and safety in the organisation, and for ensuring that it fulfils all its legal responsibilities. It recognises that it is the duty of Committee members and volunteers to uphold this policy and to provide the necessary funds and resources to put it into practice.</w:t>
      </w:r>
    </w:p>
    <w:p w:rsidR="00AF48CD" w:rsidRPr="008267D3" w:rsidRDefault="00AF48CD" w:rsidP="00A5620A">
      <w:pPr>
        <w:overflowPunct w:val="0"/>
        <w:autoSpaceDE w:val="0"/>
        <w:autoSpaceDN w:val="0"/>
        <w:adjustRightInd w:val="0"/>
        <w:spacing w:after="240" w:line="240" w:lineRule="auto"/>
        <w:rPr>
          <w:rFonts w:ascii="Tahoma" w:eastAsia="Times New Roman" w:hAnsi="Tahoma" w:cs="Tahoma"/>
          <w:spacing w:val="-3"/>
          <w:lang w:eastAsia="en-GB"/>
        </w:rPr>
      </w:pPr>
      <w:proofErr w:type="gramStart"/>
      <w:r w:rsidRPr="008267D3">
        <w:rPr>
          <w:rFonts w:ascii="Tahoma" w:eastAsia="Times New Roman" w:hAnsi="Tahoma" w:cs="Tahoma"/>
          <w:lang w:eastAsia="en-GB"/>
        </w:rPr>
        <w:t>The  _</w:t>
      </w:r>
      <w:proofErr w:type="gramEnd"/>
      <w:r w:rsidRPr="008267D3">
        <w:rPr>
          <w:rFonts w:ascii="Tahoma" w:eastAsia="Times New Roman" w:hAnsi="Tahoma" w:cs="Tahoma"/>
          <w:lang w:eastAsia="en-GB"/>
        </w:rPr>
        <w:t>___________________Management Committee is committed to ensuring that all its activities are safe and i</w:t>
      </w:r>
      <w:r w:rsidRPr="008267D3">
        <w:rPr>
          <w:rFonts w:ascii="Tahoma" w:eastAsia="Times New Roman" w:hAnsi="Tahoma" w:cs="Tahoma"/>
          <w:spacing w:val="-3"/>
          <w:lang w:eastAsia="en-GB"/>
        </w:rPr>
        <w:t>t will do whatever it can to provide for the health, safety and welfare of all volunteers, members and visitors</w:t>
      </w:r>
      <w:r w:rsidRPr="008267D3">
        <w:rPr>
          <w:rFonts w:ascii="Tahoma" w:eastAsia="Times New Roman" w:hAnsi="Tahoma" w:cs="Tahoma"/>
          <w:lang w:eastAsia="en-GB"/>
        </w:rPr>
        <w:t xml:space="preserve"> ensuring that risks to volunteers, members and visitors are minimised at all times.</w:t>
      </w:r>
    </w:p>
    <w:p w:rsidR="00AF48CD" w:rsidRPr="008267D3" w:rsidRDefault="00AF48CD" w:rsidP="00261A40">
      <w:pPr>
        <w:overflowPunct w:val="0"/>
        <w:autoSpaceDE w:val="0"/>
        <w:autoSpaceDN w:val="0"/>
        <w:adjustRightInd w:val="0"/>
        <w:spacing w:after="240" w:line="240" w:lineRule="auto"/>
        <w:jc w:val="both"/>
        <w:rPr>
          <w:rFonts w:ascii="Tahoma" w:eastAsia="Times New Roman" w:hAnsi="Tahoma" w:cs="Tahoma"/>
          <w:spacing w:val="-3"/>
          <w:lang w:eastAsia="en-GB"/>
        </w:rPr>
      </w:pPr>
      <w:r w:rsidRPr="008267D3">
        <w:rPr>
          <w:rFonts w:ascii="Tahoma" w:eastAsia="Times New Roman" w:hAnsi="Tahoma" w:cs="Tahoma"/>
          <w:spacing w:val="-3"/>
          <w:lang w:eastAsia="en-GB"/>
        </w:rPr>
        <w:t xml:space="preserve">It will observe the Health and Safety at Work Act 1974 (“HASAWA”) and all relevant regulations and codes of practice made under it.  </w:t>
      </w:r>
    </w:p>
    <w:p w:rsidR="00AF48CD" w:rsidRPr="008267D3" w:rsidRDefault="00AF48CD" w:rsidP="00261A40">
      <w:pPr>
        <w:tabs>
          <w:tab w:val="num" w:pos="2203"/>
        </w:tabs>
        <w:overflowPunct w:val="0"/>
        <w:autoSpaceDE w:val="0"/>
        <w:autoSpaceDN w:val="0"/>
        <w:adjustRightInd w:val="0"/>
        <w:spacing w:after="240" w:line="240" w:lineRule="auto"/>
        <w:rPr>
          <w:rFonts w:ascii="Tahoma" w:eastAsia="Times New Roman" w:hAnsi="Tahoma" w:cs="Tahoma"/>
          <w:lang w:eastAsia="en-GB"/>
        </w:rPr>
      </w:pPr>
      <w:r w:rsidRPr="008267D3">
        <w:rPr>
          <w:rFonts w:ascii="Tahoma" w:eastAsia="Times New Roman" w:hAnsi="Tahoma" w:cs="Tahoma"/>
          <w:lang w:eastAsia="en-GB"/>
        </w:rPr>
        <w:t xml:space="preserve">This policy will be reviewed annually by the management committee.  </w:t>
      </w:r>
    </w:p>
    <w:p w:rsidR="00A5620A" w:rsidRPr="008267D3" w:rsidRDefault="00A5620A" w:rsidP="000A55D7">
      <w:pPr>
        <w:tabs>
          <w:tab w:val="num" w:pos="2203"/>
        </w:tabs>
        <w:overflowPunct w:val="0"/>
        <w:autoSpaceDE w:val="0"/>
        <w:autoSpaceDN w:val="0"/>
        <w:adjustRightInd w:val="0"/>
        <w:spacing w:after="240" w:line="240" w:lineRule="auto"/>
        <w:rPr>
          <w:rFonts w:ascii="Tahoma" w:eastAsia="Times New Roman" w:hAnsi="Tahoma" w:cs="Tahoma"/>
          <w:b/>
          <w:lang w:eastAsia="en-GB"/>
        </w:rPr>
      </w:pPr>
      <w:r w:rsidRPr="008267D3">
        <w:rPr>
          <w:rFonts w:ascii="Tahoma" w:eastAsia="Times New Roman" w:hAnsi="Tahoma" w:cs="Tahoma"/>
          <w:b/>
          <w:lang w:eastAsia="en-GB"/>
        </w:rPr>
        <w:t>Responsibilities:</w:t>
      </w:r>
    </w:p>
    <w:p w:rsidR="00A5620A" w:rsidRPr="008267D3" w:rsidRDefault="00A5620A" w:rsidP="00A5620A">
      <w:pPr>
        <w:numPr>
          <w:ilvl w:val="0"/>
          <w:numId w:val="2"/>
        </w:numPr>
        <w:tabs>
          <w:tab w:val="num" w:pos="1364"/>
          <w:tab w:val="num" w:pos="2203"/>
        </w:tabs>
        <w:suppressAutoHyphens/>
        <w:overflowPunct w:val="0"/>
        <w:autoSpaceDE w:val="0"/>
        <w:autoSpaceDN w:val="0"/>
        <w:adjustRightInd w:val="0"/>
        <w:spacing w:after="240" w:line="240" w:lineRule="auto"/>
        <w:jc w:val="both"/>
        <w:rPr>
          <w:rFonts w:ascii="Tahoma" w:eastAsia="Times New Roman" w:hAnsi="Tahoma" w:cs="Tahoma"/>
          <w:color w:val="000000"/>
          <w:lang w:val="en-AU" w:eastAsia="en-GB"/>
        </w:rPr>
      </w:pPr>
      <w:r w:rsidRPr="008267D3">
        <w:rPr>
          <w:rFonts w:ascii="Tahoma" w:eastAsia="Times New Roman" w:hAnsi="Tahoma" w:cs="Tahoma"/>
          <w:color w:val="000000"/>
          <w:lang w:val="en-AU" w:eastAsia="en-GB"/>
        </w:rPr>
        <w:t>Assessing the risk to the health and safety of volunteers, members and visitors and identifying what measures are needed to comply with its health and safety obligations;</w:t>
      </w:r>
    </w:p>
    <w:p w:rsidR="00A5620A" w:rsidRPr="008267D3" w:rsidRDefault="00A5620A" w:rsidP="00A5620A">
      <w:pPr>
        <w:numPr>
          <w:ilvl w:val="0"/>
          <w:numId w:val="2"/>
        </w:numPr>
        <w:tabs>
          <w:tab w:val="num" w:pos="1364"/>
          <w:tab w:val="num" w:pos="2203"/>
        </w:tabs>
        <w:suppressAutoHyphens/>
        <w:overflowPunct w:val="0"/>
        <w:autoSpaceDE w:val="0"/>
        <w:autoSpaceDN w:val="0"/>
        <w:adjustRightInd w:val="0"/>
        <w:spacing w:after="240" w:line="240" w:lineRule="auto"/>
        <w:jc w:val="both"/>
        <w:rPr>
          <w:rFonts w:ascii="Tahoma" w:eastAsia="Times New Roman" w:hAnsi="Tahoma" w:cs="Tahoma"/>
          <w:color w:val="000000"/>
          <w:lang w:val="en-AU" w:eastAsia="en-GB"/>
        </w:rPr>
      </w:pPr>
      <w:r w:rsidRPr="008267D3">
        <w:rPr>
          <w:rFonts w:ascii="Tahoma" w:eastAsia="Times New Roman" w:hAnsi="Tahoma" w:cs="Tahoma"/>
          <w:color w:val="000000"/>
          <w:lang w:val="en-AU" w:eastAsia="en-GB"/>
        </w:rPr>
        <w:t>Ensuring that venues or vehicles used for trips are safe and without risk to health including safe ways of entering and leaving;</w:t>
      </w:r>
    </w:p>
    <w:p w:rsidR="00A5620A" w:rsidRPr="008267D3" w:rsidRDefault="00A5620A" w:rsidP="00A5620A">
      <w:pPr>
        <w:numPr>
          <w:ilvl w:val="0"/>
          <w:numId w:val="2"/>
        </w:numPr>
        <w:tabs>
          <w:tab w:val="num" w:pos="1364"/>
          <w:tab w:val="num" w:pos="2203"/>
        </w:tabs>
        <w:suppressAutoHyphens/>
        <w:overflowPunct w:val="0"/>
        <w:autoSpaceDE w:val="0"/>
        <w:autoSpaceDN w:val="0"/>
        <w:adjustRightInd w:val="0"/>
        <w:spacing w:after="240" w:line="240" w:lineRule="auto"/>
        <w:jc w:val="both"/>
        <w:rPr>
          <w:rFonts w:ascii="Tahoma" w:eastAsia="Times New Roman" w:hAnsi="Tahoma" w:cs="Tahoma"/>
          <w:color w:val="000000"/>
          <w:lang w:val="en-AU" w:eastAsia="en-GB"/>
        </w:rPr>
      </w:pPr>
      <w:r w:rsidRPr="008267D3">
        <w:rPr>
          <w:rFonts w:ascii="Tahoma" w:eastAsia="Times New Roman" w:hAnsi="Tahoma" w:cs="Tahoma"/>
          <w:color w:val="000000"/>
          <w:lang w:val="en-AU" w:eastAsia="en-GB"/>
        </w:rPr>
        <w:t>Ensuring that equipment is safe and well maintained;</w:t>
      </w:r>
    </w:p>
    <w:p w:rsidR="00A5620A" w:rsidRPr="008267D3" w:rsidRDefault="00A5620A" w:rsidP="00A5620A">
      <w:pPr>
        <w:numPr>
          <w:ilvl w:val="0"/>
          <w:numId w:val="2"/>
        </w:numPr>
        <w:tabs>
          <w:tab w:val="num" w:pos="1364"/>
          <w:tab w:val="num" w:pos="2203"/>
        </w:tabs>
        <w:suppressAutoHyphens/>
        <w:overflowPunct w:val="0"/>
        <w:autoSpaceDE w:val="0"/>
        <w:autoSpaceDN w:val="0"/>
        <w:adjustRightInd w:val="0"/>
        <w:spacing w:after="240" w:line="240" w:lineRule="auto"/>
        <w:jc w:val="both"/>
        <w:rPr>
          <w:rFonts w:ascii="Tahoma" w:eastAsia="Times New Roman" w:hAnsi="Tahoma" w:cs="Tahoma"/>
          <w:color w:val="000000"/>
          <w:lang w:val="en-AU" w:eastAsia="en-GB"/>
        </w:rPr>
      </w:pPr>
      <w:r w:rsidRPr="008267D3">
        <w:rPr>
          <w:rFonts w:ascii="Tahoma" w:eastAsia="Times New Roman" w:hAnsi="Tahoma" w:cs="Tahoma"/>
          <w:color w:val="000000"/>
          <w:lang w:val="en-AU" w:eastAsia="en-GB"/>
        </w:rPr>
        <w:t>Providing information, instruction, training and supervision to volunteers in safe working methods and procedures as required;</w:t>
      </w:r>
    </w:p>
    <w:p w:rsidR="00A5620A" w:rsidRPr="008267D3" w:rsidRDefault="00A5620A" w:rsidP="00A5620A">
      <w:pPr>
        <w:numPr>
          <w:ilvl w:val="0"/>
          <w:numId w:val="2"/>
        </w:numPr>
        <w:tabs>
          <w:tab w:val="num" w:pos="1364"/>
          <w:tab w:val="num" w:pos="2203"/>
        </w:tabs>
        <w:suppressAutoHyphens/>
        <w:overflowPunct w:val="0"/>
        <w:autoSpaceDE w:val="0"/>
        <w:autoSpaceDN w:val="0"/>
        <w:adjustRightInd w:val="0"/>
        <w:spacing w:after="240" w:line="240" w:lineRule="auto"/>
        <w:jc w:val="both"/>
        <w:rPr>
          <w:rFonts w:ascii="Tahoma" w:eastAsia="Times New Roman" w:hAnsi="Tahoma" w:cs="Tahoma"/>
          <w:lang w:eastAsia="en-GB"/>
        </w:rPr>
      </w:pPr>
      <w:r w:rsidRPr="008267D3">
        <w:rPr>
          <w:rFonts w:ascii="Tahoma" w:eastAsia="Times New Roman" w:hAnsi="Tahoma" w:cs="Tahoma"/>
          <w:lang w:val="en-AU" w:eastAsia="en-GB"/>
        </w:rPr>
        <w:t>Encouraging volunteers and members to co-operate in ensuring safe and healthy conditions and systems by effective joint consultation</w:t>
      </w:r>
    </w:p>
    <w:p w:rsidR="00A5620A" w:rsidRPr="008267D3" w:rsidRDefault="00A5620A" w:rsidP="00A5620A">
      <w:pPr>
        <w:numPr>
          <w:ilvl w:val="0"/>
          <w:numId w:val="2"/>
        </w:numPr>
        <w:tabs>
          <w:tab w:val="num" w:pos="1364"/>
          <w:tab w:val="num" w:pos="2203"/>
        </w:tabs>
        <w:suppressAutoHyphens/>
        <w:overflowPunct w:val="0"/>
        <w:autoSpaceDE w:val="0"/>
        <w:autoSpaceDN w:val="0"/>
        <w:adjustRightInd w:val="0"/>
        <w:spacing w:after="240" w:line="240" w:lineRule="auto"/>
        <w:jc w:val="both"/>
        <w:rPr>
          <w:rFonts w:ascii="Tahoma" w:eastAsia="Times New Roman" w:hAnsi="Tahoma" w:cs="Tahoma"/>
          <w:lang w:eastAsia="en-GB"/>
        </w:rPr>
      </w:pPr>
      <w:r w:rsidRPr="008267D3">
        <w:rPr>
          <w:rFonts w:ascii="Tahoma" w:eastAsia="Times New Roman" w:hAnsi="Tahoma" w:cs="Tahoma"/>
          <w:lang w:val="en-AU" w:eastAsia="en-GB"/>
        </w:rPr>
        <w:t>Establishing emergency procedures as required;</w:t>
      </w:r>
      <w:r w:rsidRPr="008267D3">
        <w:rPr>
          <w:rFonts w:ascii="Tahoma" w:eastAsia="Times New Roman" w:hAnsi="Tahoma" w:cs="Tahoma"/>
          <w:lang w:eastAsia="en-GB"/>
        </w:rPr>
        <w:t xml:space="preserve"> </w:t>
      </w:r>
    </w:p>
    <w:p w:rsidR="00F05844" w:rsidRPr="008267D3" w:rsidRDefault="00F05844" w:rsidP="000A55D7">
      <w:pPr>
        <w:overflowPunct w:val="0"/>
        <w:autoSpaceDE w:val="0"/>
        <w:autoSpaceDN w:val="0"/>
        <w:adjustRightInd w:val="0"/>
        <w:spacing w:before="165" w:after="0" w:line="240" w:lineRule="auto"/>
        <w:jc w:val="both"/>
        <w:rPr>
          <w:rFonts w:ascii="Tahoma" w:eastAsia="Times New Roman" w:hAnsi="Tahoma" w:cs="Tahoma"/>
          <w:b/>
          <w:lang w:eastAsia="en-GB"/>
        </w:rPr>
      </w:pPr>
      <w:bookmarkStart w:id="1" w:name="arrangements"/>
    </w:p>
    <w:p w:rsidR="00F05844" w:rsidRPr="008267D3" w:rsidRDefault="00F05844" w:rsidP="000A55D7">
      <w:pPr>
        <w:overflowPunct w:val="0"/>
        <w:autoSpaceDE w:val="0"/>
        <w:autoSpaceDN w:val="0"/>
        <w:adjustRightInd w:val="0"/>
        <w:spacing w:before="165" w:after="0" w:line="240" w:lineRule="auto"/>
        <w:jc w:val="both"/>
        <w:rPr>
          <w:rFonts w:ascii="Tahoma" w:eastAsia="Times New Roman" w:hAnsi="Tahoma" w:cs="Tahoma"/>
          <w:b/>
          <w:lang w:eastAsia="en-GB"/>
        </w:rPr>
      </w:pPr>
    </w:p>
    <w:p w:rsidR="00F05844" w:rsidRPr="008267D3" w:rsidRDefault="00F05844" w:rsidP="000A55D7">
      <w:pPr>
        <w:overflowPunct w:val="0"/>
        <w:autoSpaceDE w:val="0"/>
        <w:autoSpaceDN w:val="0"/>
        <w:adjustRightInd w:val="0"/>
        <w:spacing w:before="165" w:after="0" w:line="240" w:lineRule="auto"/>
        <w:jc w:val="both"/>
        <w:rPr>
          <w:rFonts w:ascii="Tahoma" w:eastAsia="Times New Roman" w:hAnsi="Tahoma" w:cs="Tahoma"/>
          <w:b/>
          <w:lang w:eastAsia="en-GB"/>
        </w:rPr>
      </w:pPr>
    </w:p>
    <w:p w:rsidR="000A55D7" w:rsidRPr="008267D3" w:rsidRDefault="000A55D7" w:rsidP="000A55D7">
      <w:pPr>
        <w:overflowPunct w:val="0"/>
        <w:autoSpaceDE w:val="0"/>
        <w:autoSpaceDN w:val="0"/>
        <w:adjustRightInd w:val="0"/>
        <w:spacing w:before="165" w:after="0" w:line="240" w:lineRule="auto"/>
        <w:jc w:val="both"/>
        <w:rPr>
          <w:rFonts w:ascii="Tahoma" w:eastAsia="Times New Roman" w:hAnsi="Tahoma" w:cs="Tahoma"/>
          <w:b/>
          <w:lang w:eastAsia="en-GB"/>
        </w:rPr>
      </w:pPr>
      <w:r w:rsidRPr="008267D3">
        <w:rPr>
          <w:rFonts w:ascii="Tahoma" w:eastAsia="Times New Roman" w:hAnsi="Tahoma" w:cs="Tahoma"/>
          <w:b/>
          <w:lang w:eastAsia="en-GB"/>
        </w:rPr>
        <w:lastRenderedPageBreak/>
        <w:t>Risk Assessments</w:t>
      </w:r>
    </w:p>
    <w:p w:rsidR="000A55D7" w:rsidRPr="008267D3" w:rsidRDefault="000A55D7" w:rsidP="000A55D7">
      <w:pPr>
        <w:overflowPunct w:val="0"/>
        <w:autoSpaceDE w:val="0"/>
        <w:autoSpaceDN w:val="0"/>
        <w:adjustRightInd w:val="0"/>
        <w:spacing w:before="165" w:after="0" w:line="240" w:lineRule="auto"/>
        <w:ind w:left="360"/>
        <w:jc w:val="both"/>
        <w:rPr>
          <w:rFonts w:ascii="Tahoma" w:eastAsia="Times New Roman" w:hAnsi="Tahoma" w:cs="Tahoma"/>
          <w:lang w:eastAsia="en-GB"/>
        </w:rPr>
      </w:pPr>
      <w:r w:rsidRPr="008267D3">
        <w:rPr>
          <w:rFonts w:ascii="Tahoma" w:eastAsia="Times New Roman" w:hAnsi="Tahoma" w:cs="Tahoma"/>
          <w:lang w:eastAsia="en-GB"/>
        </w:rPr>
        <w:t>The responsible committee member will ensure that all premises and tasks are assessed in line with the current relevant legislation. Assessments will be repeated when</w:t>
      </w:r>
      <w:bookmarkStart w:id="2" w:name="riskasseess"/>
      <w:bookmarkEnd w:id="1"/>
      <w:bookmarkEnd w:id="2"/>
      <w:r w:rsidRPr="008267D3">
        <w:rPr>
          <w:rFonts w:ascii="Tahoma" w:eastAsia="Times New Roman" w:hAnsi="Tahoma" w:cs="Tahoma"/>
          <w:lang w:eastAsia="en-GB"/>
        </w:rPr>
        <w:t xml:space="preserve"> there is a</w:t>
      </w:r>
    </w:p>
    <w:p w:rsidR="000A55D7" w:rsidRPr="008267D3" w:rsidRDefault="000A55D7" w:rsidP="000A55D7">
      <w:pPr>
        <w:numPr>
          <w:ilvl w:val="0"/>
          <w:numId w:val="4"/>
        </w:numPr>
        <w:overflowPunct w:val="0"/>
        <w:autoSpaceDE w:val="0"/>
        <w:autoSpaceDN w:val="0"/>
        <w:adjustRightInd w:val="0"/>
        <w:spacing w:before="165" w:after="0" w:line="240" w:lineRule="auto"/>
        <w:jc w:val="both"/>
        <w:rPr>
          <w:rFonts w:ascii="Tahoma" w:eastAsia="Times New Roman" w:hAnsi="Tahoma" w:cs="Tahoma"/>
          <w:lang w:eastAsia="en-GB"/>
        </w:rPr>
      </w:pPr>
      <w:r w:rsidRPr="008267D3">
        <w:rPr>
          <w:rFonts w:ascii="Tahoma" w:eastAsia="Times New Roman" w:hAnsi="Tahoma" w:cs="Tahoma"/>
          <w:lang w:eastAsia="en-GB"/>
        </w:rPr>
        <w:t>trip or event to organise</w:t>
      </w:r>
    </w:p>
    <w:p w:rsidR="000A55D7" w:rsidRPr="008267D3" w:rsidRDefault="000A55D7" w:rsidP="000A55D7">
      <w:pPr>
        <w:numPr>
          <w:ilvl w:val="0"/>
          <w:numId w:val="4"/>
        </w:numPr>
        <w:overflowPunct w:val="0"/>
        <w:autoSpaceDE w:val="0"/>
        <w:autoSpaceDN w:val="0"/>
        <w:adjustRightInd w:val="0"/>
        <w:spacing w:before="165" w:after="0" w:line="240" w:lineRule="auto"/>
        <w:jc w:val="both"/>
        <w:rPr>
          <w:rFonts w:ascii="Tahoma" w:eastAsia="Times New Roman" w:hAnsi="Tahoma" w:cs="Tahoma"/>
          <w:lang w:eastAsia="en-GB"/>
        </w:rPr>
      </w:pPr>
      <w:r w:rsidRPr="008267D3">
        <w:rPr>
          <w:rFonts w:ascii="Tahoma" w:eastAsia="Times New Roman" w:hAnsi="Tahoma" w:cs="Tahoma"/>
          <w:lang w:eastAsia="en-GB"/>
        </w:rPr>
        <w:t>change in legislation</w:t>
      </w:r>
    </w:p>
    <w:p w:rsidR="000A55D7" w:rsidRPr="008267D3" w:rsidRDefault="000A55D7" w:rsidP="000A55D7">
      <w:pPr>
        <w:numPr>
          <w:ilvl w:val="0"/>
          <w:numId w:val="4"/>
        </w:numPr>
        <w:overflowPunct w:val="0"/>
        <w:autoSpaceDE w:val="0"/>
        <w:autoSpaceDN w:val="0"/>
        <w:adjustRightInd w:val="0"/>
        <w:spacing w:before="165" w:after="0" w:line="240" w:lineRule="auto"/>
        <w:jc w:val="both"/>
        <w:rPr>
          <w:rFonts w:ascii="Tahoma" w:eastAsia="Times New Roman" w:hAnsi="Tahoma" w:cs="Tahoma"/>
          <w:lang w:eastAsia="en-GB"/>
        </w:rPr>
      </w:pPr>
      <w:r w:rsidRPr="008267D3">
        <w:rPr>
          <w:rFonts w:ascii="Tahoma" w:eastAsia="Times New Roman" w:hAnsi="Tahoma" w:cs="Tahoma"/>
          <w:lang w:eastAsia="en-GB"/>
        </w:rPr>
        <w:t>change of premises</w:t>
      </w:r>
    </w:p>
    <w:p w:rsidR="000A55D7" w:rsidRPr="008267D3" w:rsidRDefault="000A55D7" w:rsidP="000A55D7">
      <w:pPr>
        <w:numPr>
          <w:ilvl w:val="0"/>
          <w:numId w:val="4"/>
        </w:numPr>
        <w:overflowPunct w:val="0"/>
        <w:autoSpaceDE w:val="0"/>
        <w:autoSpaceDN w:val="0"/>
        <w:adjustRightInd w:val="0"/>
        <w:spacing w:before="165" w:after="0" w:line="240" w:lineRule="auto"/>
        <w:jc w:val="both"/>
        <w:rPr>
          <w:rFonts w:ascii="Tahoma" w:eastAsia="Times New Roman" w:hAnsi="Tahoma" w:cs="Tahoma"/>
          <w:lang w:eastAsia="en-GB"/>
        </w:rPr>
      </w:pPr>
      <w:r w:rsidRPr="008267D3">
        <w:rPr>
          <w:rFonts w:ascii="Tahoma" w:eastAsia="Times New Roman" w:hAnsi="Tahoma" w:cs="Tahoma"/>
          <w:lang w:eastAsia="en-GB"/>
        </w:rPr>
        <w:t xml:space="preserve">significant change in work carried out </w:t>
      </w:r>
    </w:p>
    <w:p w:rsidR="000A55D7" w:rsidRPr="008267D3" w:rsidRDefault="000A55D7" w:rsidP="000A55D7">
      <w:pPr>
        <w:numPr>
          <w:ilvl w:val="0"/>
          <w:numId w:val="4"/>
        </w:numPr>
        <w:overflowPunct w:val="0"/>
        <w:autoSpaceDE w:val="0"/>
        <w:autoSpaceDN w:val="0"/>
        <w:adjustRightInd w:val="0"/>
        <w:spacing w:before="165" w:after="0" w:line="240" w:lineRule="auto"/>
        <w:jc w:val="both"/>
        <w:rPr>
          <w:rFonts w:ascii="Tahoma" w:eastAsia="Times New Roman" w:hAnsi="Tahoma" w:cs="Tahoma"/>
          <w:lang w:eastAsia="en-GB"/>
        </w:rPr>
      </w:pPr>
      <w:r w:rsidRPr="008267D3">
        <w:rPr>
          <w:rFonts w:ascii="Tahoma" w:eastAsia="Times New Roman" w:hAnsi="Tahoma" w:cs="Tahoma"/>
          <w:lang w:eastAsia="en-GB"/>
        </w:rPr>
        <w:t>transfer to new technology</w:t>
      </w:r>
    </w:p>
    <w:p w:rsidR="000A55D7" w:rsidRPr="008267D3" w:rsidRDefault="000A55D7" w:rsidP="000A55D7">
      <w:pPr>
        <w:overflowPunct w:val="0"/>
        <w:autoSpaceDE w:val="0"/>
        <w:autoSpaceDN w:val="0"/>
        <w:adjustRightInd w:val="0"/>
        <w:spacing w:before="165" w:after="0" w:line="240" w:lineRule="auto"/>
        <w:ind w:left="720"/>
        <w:jc w:val="both"/>
        <w:rPr>
          <w:rFonts w:ascii="Tahoma" w:eastAsia="Times New Roman" w:hAnsi="Tahoma" w:cs="Tahoma"/>
          <w:lang w:eastAsia="en-GB"/>
        </w:rPr>
      </w:pPr>
      <w:r w:rsidRPr="008267D3">
        <w:rPr>
          <w:rFonts w:ascii="Tahoma" w:eastAsia="Times New Roman" w:hAnsi="Tahoma" w:cs="Tahoma"/>
          <w:lang w:eastAsia="en-GB"/>
        </w:rPr>
        <w:t xml:space="preserve">or any other reason which makes original assessment not valid. </w:t>
      </w:r>
    </w:p>
    <w:p w:rsidR="00AF48CD" w:rsidRPr="008267D3" w:rsidRDefault="00AF48CD" w:rsidP="00AF48CD">
      <w:pPr>
        <w:rPr>
          <w:rFonts w:ascii="Tahoma" w:hAnsi="Tahoma" w:cs="Tahoma"/>
        </w:rPr>
      </w:pPr>
    </w:p>
    <w:p w:rsidR="000A55D7" w:rsidRPr="008267D3" w:rsidRDefault="000A55D7" w:rsidP="00AF48CD">
      <w:pPr>
        <w:rPr>
          <w:rFonts w:ascii="Tahoma" w:hAnsi="Tahoma" w:cs="Tahoma"/>
        </w:rPr>
      </w:pPr>
    </w:p>
    <w:p w:rsidR="000A55D7" w:rsidRPr="008267D3" w:rsidRDefault="000A55D7" w:rsidP="000A55D7">
      <w:pPr>
        <w:spacing w:after="200" w:line="276" w:lineRule="auto"/>
        <w:rPr>
          <w:rFonts w:ascii="Tahoma" w:eastAsia="Calibri" w:hAnsi="Tahoma" w:cs="Tahoma"/>
        </w:rPr>
      </w:pPr>
      <w:r w:rsidRPr="008267D3">
        <w:rPr>
          <w:rFonts w:ascii="Tahoma" w:eastAsia="Calibri" w:hAnsi="Tahoma" w:cs="Tahoma"/>
        </w:rPr>
        <w:t>Signature of chair:</w:t>
      </w:r>
    </w:p>
    <w:p w:rsidR="000A55D7" w:rsidRPr="008267D3" w:rsidRDefault="000A55D7" w:rsidP="000A55D7">
      <w:pPr>
        <w:spacing w:after="200" w:line="276" w:lineRule="auto"/>
        <w:rPr>
          <w:rFonts w:ascii="Tahoma" w:eastAsia="Calibri" w:hAnsi="Tahoma" w:cs="Tahoma"/>
        </w:rPr>
      </w:pPr>
      <w:r w:rsidRPr="008267D3">
        <w:rPr>
          <w:rFonts w:ascii="Tahoma" w:eastAsia="Calibri" w:hAnsi="Tahoma" w:cs="Tahoma"/>
        </w:rPr>
        <w:t>Date of signature/ratification of policy (or what date was this policy adopted by the committee)</w:t>
      </w:r>
    </w:p>
    <w:p w:rsidR="000A55D7" w:rsidRPr="008267D3" w:rsidRDefault="000A55D7" w:rsidP="000A55D7">
      <w:pPr>
        <w:spacing w:after="200" w:line="276" w:lineRule="auto"/>
        <w:rPr>
          <w:rFonts w:ascii="Tahoma" w:eastAsia="Calibri" w:hAnsi="Tahoma" w:cs="Tahoma"/>
        </w:rPr>
      </w:pPr>
    </w:p>
    <w:p w:rsidR="000A55D7" w:rsidRPr="008267D3" w:rsidRDefault="000A55D7" w:rsidP="000A55D7">
      <w:pPr>
        <w:spacing w:after="200" w:line="276" w:lineRule="auto"/>
        <w:rPr>
          <w:rFonts w:ascii="Tahoma" w:eastAsia="Calibri" w:hAnsi="Tahoma" w:cs="Tahoma"/>
        </w:rPr>
      </w:pPr>
    </w:p>
    <w:p w:rsidR="000A55D7" w:rsidRPr="008267D3" w:rsidRDefault="000A55D7" w:rsidP="000A55D7">
      <w:pPr>
        <w:spacing w:after="200" w:line="276" w:lineRule="auto"/>
        <w:rPr>
          <w:rFonts w:ascii="Tahoma" w:eastAsia="Calibri" w:hAnsi="Tahoma" w:cs="Tahoma"/>
        </w:rPr>
      </w:pPr>
    </w:p>
    <w:p w:rsidR="000A55D7" w:rsidRPr="008267D3" w:rsidRDefault="000A55D7" w:rsidP="000A55D7">
      <w:pPr>
        <w:spacing w:after="200" w:line="276" w:lineRule="auto"/>
        <w:rPr>
          <w:rFonts w:ascii="Tahoma" w:eastAsia="Calibri" w:hAnsi="Tahoma" w:cs="Tahoma"/>
        </w:rPr>
      </w:pPr>
      <w:r w:rsidRPr="008267D3">
        <w:rPr>
          <w:rFonts w:ascii="Tahoma" w:eastAsia="Calibri" w:hAnsi="Tahoma" w:cs="Tahoma"/>
        </w:rPr>
        <w:t>Date that next review is due:</w:t>
      </w:r>
    </w:p>
    <w:p w:rsidR="000A55D7" w:rsidRPr="008267D3" w:rsidRDefault="000A55D7" w:rsidP="000A55D7">
      <w:pPr>
        <w:spacing w:after="200" w:line="276" w:lineRule="auto"/>
        <w:rPr>
          <w:rFonts w:ascii="Tahoma" w:eastAsia="Calibri" w:hAnsi="Tahoma" w:cs="Tahoma"/>
        </w:rPr>
      </w:pPr>
      <w:r w:rsidRPr="008267D3">
        <w:rPr>
          <w:rFonts w:ascii="Tahoma" w:eastAsia="Calibri" w:hAnsi="Tahoma" w:cs="Tahoma"/>
        </w:rPr>
        <w:t>Date policy reviewed:</w:t>
      </w:r>
    </w:p>
    <w:p w:rsidR="000A55D7" w:rsidRPr="008267D3" w:rsidRDefault="000A55D7" w:rsidP="000A55D7">
      <w:pPr>
        <w:spacing w:after="200" w:line="276" w:lineRule="auto"/>
        <w:rPr>
          <w:rFonts w:ascii="Tahoma" w:eastAsia="Calibri" w:hAnsi="Tahoma" w:cs="Tahoma"/>
        </w:rPr>
      </w:pPr>
    </w:p>
    <w:p w:rsidR="000A55D7" w:rsidRPr="008267D3" w:rsidRDefault="000A55D7" w:rsidP="000A55D7">
      <w:pPr>
        <w:spacing w:after="200" w:line="276" w:lineRule="auto"/>
        <w:rPr>
          <w:rFonts w:ascii="Tahoma" w:eastAsia="Calibri" w:hAnsi="Tahoma" w:cs="Tahoma"/>
        </w:rPr>
      </w:pPr>
    </w:p>
    <w:sectPr w:rsidR="000A55D7" w:rsidRPr="008267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2C" w:rsidRDefault="0052282C" w:rsidP="0052282C">
      <w:pPr>
        <w:spacing w:after="0" w:line="240" w:lineRule="auto"/>
      </w:pPr>
      <w:r>
        <w:separator/>
      </w:r>
    </w:p>
  </w:endnote>
  <w:endnote w:type="continuationSeparator" w:id="0">
    <w:p w:rsidR="0052282C" w:rsidRDefault="0052282C" w:rsidP="0052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424019"/>
      <w:docPartObj>
        <w:docPartGallery w:val="Page Numbers (Bottom of Page)"/>
        <w:docPartUnique/>
      </w:docPartObj>
    </w:sdtPr>
    <w:sdtEndPr>
      <w:rPr>
        <w:noProof/>
      </w:rPr>
    </w:sdtEndPr>
    <w:sdtContent>
      <w:p w:rsidR="0052282C" w:rsidRDefault="0052282C">
        <w:pPr>
          <w:pStyle w:val="Footer"/>
          <w:jc w:val="right"/>
        </w:pPr>
        <w:r>
          <w:fldChar w:fldCharType="begin"/>
        </w:r>
        <w:r>
          <w:instrText xml:space="preserve"> PAGE   \* MERGEFORMAT </w:instrText>
        </w:r>
        <w:r>
          <w:fldChar w:fldCharType="separate"/>
        </w:r>
        <w:r w:rsidR="008267D3">
          <w:rPr>
            <w:noProof/>
          </w:rPr>
          <w:t>2</w:t>
        </w:r>
        <w:r>
          <w:rPr>
            <w:noProof/>
          </w:rPr>
          <w:fldChar w:fldCharType="end"/>
        </w:r>
      </w:p>
    </w:sdtContent>
  </w:sdt>
  <w:p w:rsidR="0052282C" w:rsidRDefault="005228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2C" w:rsidRDefault="0052282C" w:rsidP="0052282C">
      <w:pPr>
        <w:spacing w:after="0" w:line="240" w:lineRule="auto"/>
      </w:pPr>
      <w:r>
        <w:separator/>
      </w:r>
    </w:p>
  </w:footnote>
  <w:footnote w:type="continuationSeparator" w:id="0">
    <w:p w:rsidR="0052282C" w:rsidRDefault="0052282C" w:rsidP="00522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D3" w:rsidRDefault="008267D3" w:rsidP="008267D3">
    <w:pPr>
      <w:pStyle w:val="Header"/>
      <w:jc w:val="center"/>
    </w:pPr>
    <w:r>
      <w:rPr>
        <w:noProof/>
        <w:lang w:eastAsia="en-GB"/>
      </w:rPr>
      <w:drawing>
        <wp:inline distT="0" distB="0" distL="0" distR="0">
          <wp:extent cx="207867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B logo landscape [web].jpg"/>
                  <pic:cNvPicPr/>
                </pic:nvPicPr>
                <pic:blipFill>
                  <a:blip r:embed="rId1">
                    <a:extLst>
                      <a:ext uri="{28A0092B-C50C-407E-A947-70E740481C1C}">
                        <a14:useLocalDpi xmlns:a14="http://schemas.microsoft.com/office/drawing/2010/main" val="0"/>
                      </a:ext>
                    </a:extLst>
                  </a:blip>
                  <a:stretch>
                    <a:fillRect/>
                  </a:stretch>
                </pic:blipFill>
                <pic:spPr>
                  <a:xfrm>
                    <a:off x="0" y="0"/>
                    <a:ext cx="2089056" cy="612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4691C"/>
    <w:multiLevelType w:val="multilevel"/>
    <w:tmpl w:val="23168FF8"/>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4E1B3166"/>
    <w:multiLevelType w:val="hybridMultilevel"/>
    <w:tmpl w:val="6CD221DC"/>
    <w:lvl w:ilvl="0" w:tplc="0A6C15BE">
      <w:start w:val="1"/>
      <w:numFmt w:val="bullet"/>
      <w:lvlText w:val=""/>
      <w:lvlJc w:val="left"/>
      <w:pPr>
        <w:tabs>
          <w:tab w:val="num" w:pos="1080"/>
        </w:tabs>
        <w:ind w:left="1080" w:hanging="360"/>
      </w:pPr>
      <w:rPr>
        <w:rFonts w:ascii="Symbol" w:hAnsi="Symbol" w:hint="default"/>
        <w:sz w:val="20"/>
        <w:szCs w:val="20"/>
      </w:rPr>
    </w:lvl>
    <w:lvl w:ilvl="1" w:tplc="04090001">
      <w:start w:val="1"/>
      <w:numFmt w:val="bullet"/>
      <w:lvlText w:val=""/>
      <w:lvlJc w:val="left"/>
      <w:pPr>
        <w:tabs>
          <w:tab w:val="num" w:pos="1800"/>
        </w:tabs>
        <w:ind w:left="1800" w:hanging="360"/>
      </w:pPr>
      <w:rPr>
        <w:rFonts w:ascii="Symbol" w:hAnsi="Symbol" w:hint="default"/>
        <w:sz w:val="20"/>
        <w:szCs w:val="20"/>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58D1135"/>
    <w:multiLevelType w:val="hybridMultilevel"/>
    <w:tmpl w:val="02909404"/>
    <w:lvl w:ilvl="0" w:tplc="E3BC2380">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200"/>
        </w:tabs>
        <w:ind w:left="1200" w:hanging="360"/>
      </w:pPr>
      <w:rPr>
        <w:rFonts w:ascii="Courier New" w:hAnsi="Courier New" w:cs="Courier New" w:hint="default"/>
      </w:rPr>
    </w:lvl>
    <w:lvl w:ilvl="2" w:tplc="08090005">
      <w:start w:val="1"/>
      <w:numFmt w:val="bullet"/>
      <w:lvlText w:val=""/>
      <w:lvlJc w:val="left"/>
      <w:pPr>
        <w:tabs>
          <w:tab w:val="num" w:pos="1920"/>
        </w:tabs>
        <w:ind w:left="1920" w:hanging="360"/>
      </w:pPr>
      <w:rPr>
        <w:rFonts w:ascii="Wingdings" w:hAnsi="Wingdings" w:hint="default"/>
      </w:rPr>
    </w:lvl>
    <w:lvl w:ilvl="3" w:tplc="08090001">
      <w:start w:val="1"/>
      <w:numFmt w:val="bullet"/>
      <w:lvlText w:val=""/>
      <w:lvlJc w:val="left"/>
      <w:pPr>
        <w:tabs>
          <w:tab w:val="num" w:pos="2640"/>
        </w:tabs>
        <w:ind w:left="2640" w:hanging="360"/>
      </w:pPr>
      <w:rPr>
        <w:rFonts w:ascii="Symbol" w:hAnsi="Symbol" w:hint="default"/>
      </w:rPr>
    </w:lvl>
    <w:lvl w:ilvl="4" w:tplc="08090003">
      <w:start w:val="1"/>
      <w:numFmt w:val="bullet"/>
      <w:lvlText w:val="o"/>
      <w:lvlJc w:val="left"/>
      <w:pPr>
        <w:tabs>
          <w:tab w:val="num" w:pos="3360"/>
        </w:tabs>
        <w:ind w:left="3360" w:hanging="360"/>
      </w:pPr>
      <w:rPr>
        <w:rFonts w:ascii="Courier New" w:hAnsi="Courier New" w:cs="Courier New" w:hint="default"/>
      </w:rPr>
    </w:lvl>
    <w:lvl w:ilvl="5" w:tplc="08090005">
      <w:start w:val="1"/>
      <w:numFmt w:val="bullet"/>
      <w:lvlText w:val=""/>
      <w:lvlJc w:val="left"/>
      <w:pPr>
        <w:tabs>
          <w:tab w:val="num" w:pos="4080"/>
        </w:tabs>
        <w:ind w:left="4080" w:hanging="360"/>
      </w:pPr>
      <w:rPr>
        <w:rFonts w:ascii="Wingdings" w:hAnsi="Wingdings" w:hint="default"/>
      </w:rPr>
    </w:lvl>
    <w:lvl w:ilvl="6" w:tplc="08090001">
      <w:start w:val="1"/>
      <w:numFmt w:val="bullet"/>
      <w:lvlText w:val=""/>
      <w:lvlJc w:val="left"/>
      <w:pPr>
        <w:tabs>
          <w:tab w:val="num" w:pos="4800"/>
        </w:tabs>
        <w:ind w:left="4800" w:hanging="360"/>
      </w:pPr>
      <w:rPr>
        <w:rFonts w:ascii="Symbol" w:hAnsi="Symbol" w:hint="default"/>
      </w:rPr>
    </w:lvl>
    <w:lvl w:ilvl="7" w:tplc="08090003">
      <w:start w:val="1"/>
      <w:numFmt w:val="bullet"/>
      <w:lvlText w:val="o"/>
      <w:lvlJc w:val="left"/>
      <w:pPr>
        <w:tabs>
          <w:tab w:val="num" w:pos="5520"/>
        </w:tabs>
        <w:ind w:left="5520" w:hanging="360"/>
      </w:pPr>
      <w:rPr>
        <w:rFonts w:ascii="Courier New" w:hAnsi="Courier New" w:cs="Courier New" w:hint="default"/>
      </w:rPr>
    </w:lvl>
    <w:lvl w:ilvl="8" w:tplc="08090005">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78E839C4"/>
    <w:multiLevelType w:val="multilevel"/>
    <w:tmpl w:val="CD8A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CD"/>
    <w:rsid w:val="000A55D7"/>
    <w:rsid w:val="0023223E"/>
    <w:rsid w:val="00261A40"/>
    <w:rsid w:val="0052282C"/>
    <w:rsid w:val="006C3AFF"/>
    <w:rsid w:val="008267D3"/>
    <w:rsid w:val="00A5620A"/>
    <w:rsid w:val="00AE3BFF"/>
    <w:rsid w:val="00AF48CD"/>
    <w:rsid w:val="00F0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F88EB"/>
  <w15:chartTrackingRefBased/>
  <w15:docId w15:val="{933D4AC9-8FB0-49DF-8E79-56E4CAE2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82C"/>
  </w:style>
  <w:style w:type="paragraph" w:styleId="Footer">
    <w:name w:val="footer"/>
    <w:basedOn w:val="Normal"/>
    <w:link w:val="FooterChar"/>
    <w:uiPriority w:val="99"/>
    <w:unhideWhenUsed/>
    <w:rsid w:val="00522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455</Words>
  <Characters>2283</Characters>
  <Application>Microsoft Office Word</Application>
  <DocSecurity>0</DocSecurity>
  <Lines>42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Mahuya Kanjilal</dc:creator>
  <cp:keywords/>
  <dc:description/>
  <cp:lastModifiedBy>Lauren Taylor</cp:lastModifiedBy>
  <cp:revision>7</cp:revision>
  <dcterms:created xsi:type="dcterms:W3CDTF">2018-04-24T14:43:00Z</dcterms:created>
  <dcterms:modified xsi:type="dcterms:W3CDTF">2018-06-06T13:06:00Z</dcterms:modified>
</cp:coreProperties>
</file>